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7F3A" w14:textId="77777777" w:rsidR="00F1341C" w:rsidRPr="007855C7" w:rsidRDefault="00F1341C" w:rsidP="00F1341C">
      <w:pPr>
        <w:spacing w:after="100" w:afterAutospacing="1"/>
        <w:rPr>
          <w:rFonts w:ascii="Arial" w:hAnsi="Arial" w:cs="Arial"/>
          <w:color w:val="165C66"/>
          <w:sz w:val="25"/>
          <w:szCs w:val="25"/>
          <w:lang w:val="it-IT"/>
        </w:rPr>
      </w:pPr>
    </w:p>
    <w:p w14:paraId="6B4EAE35" w14:textId="77777777" w:rsidR="007855C7" w:rsidRPr="007855C7" w:rsidRDefault="007855C7" w:rsidP="007855C7">
      <w:pPr>
        <w:rPr>
          <w:rFonts w:ascii="Times New Roman" w:eastAsia="Times New Roman" w:hAnsi="Times New Roman" w:cs="Times New Roman"/>
          <w:lang w:val="it-IT"/>
        </w:rPr>
      </w:pPr>
      <w:r w:rsidRPr="007855C7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val="it-IT"/>
        </w:rPr>
        <w:drawing>
          <wp:inline distT="0" distB="0" distL="0" distR="0" wp14:anchorId="7DD39000" wp14:editId="384857B2">
            <wp:extent cx="3892550" cy="1416050"/>
            <wp:effectExtent l="0" t="0" r="0" b="0"/>
            <wp:docPr id="1" name="Immagine 1" descr="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E14CD" w14:textId="77777777" w:rsidR="00F1341C" w:rsidRDefault="00F1341C" w:rsidP="00F1341C">
      <w:pPr>
        <w:spacing w:after="100" w:afterAutospacing="1"/>
        <w:rPr>
          <w:rFonts w:ascii="Arial" w:hAnsi="Arial" w:cs="Arial"/>
          <w:color w:val="333333"/>
          <w:sz w:val="25"/>
          <w:szCs w:val="25"/>
          <w:lang w:val="it-IT"/>
        </w:rPr>
      </w:pPr>
    </w:p>
    <w:p w14:paraId="33F0C587" w14:textId="77777777" w:rsidR="00F1341C" w:rsidRDefault="00F1341C" w:rsidP="00F1341C">
      <w:pPr>
        <w:spacing w:after="100" w:afterAutospacing="1"/>
        <w:rPr>
          <w:rFonts w:ascii="Arial" w:hAnsi="Arial" w:cs="Arial"/>
          <w:color w:val="333333"/>
          <w:sz w:val="25"/>
          <w:szCs w:val="25"/>
          <w:lang w:val="it-IT"/>
        </w:rPr>
      </w:pPr>
    </w:p>
    <w:p w14:paraId="36D6A9B4" w14:textId="77777777" w:rsidR="00F1341C" w:rsidRDefault="00F1341C" w:rsidP="00F1341C">
      <w:pPr>
        <w:spacing w:after="100" w:afterAutospacing="1"/>
        <w:rPr>
          <w:rFonts w:ascii="Arial" w:hAnsi="Arial" w:cs="Arial"/>
          <w:color w:val="333333"/>
          <w:sz w:val="25"/>
          <w:szCs w:val="25"/>
          <w:lang w:val="it-IT"/>
        </w:rPr>
      </w:pPr>
    </w:p>
    <w:p w14:paraId="64393A2D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>Il coinvolgimento dei genitori nella cura perinatale e nell'educazione dei loro figli migliora il benessere dei bambini. D'altra parte, la ricerca mostra che diventare padre implica anche il rischio che gli uomini ricorrano alla violenza contro i loro partner, a causa delle situazioni difficili che comporta affrontare nuovi ruoli e circostanze.</w:t>
      </w:r>
    </w:p>
    <w:p w14:paraId="0279BDBF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Pertanto,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Rock (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 xml:space="preserve">' engagement in the 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Role</w:t>
      </w:r>
      <w:proofErr w:type="spellEnd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 xml:space="preserve"> Of Care 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Keeping</w:t>
      </w:r>
      <w:proofErr w:type="spellEnd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 xml:space="preserve"> 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mothers</w:t>
      </w:r>
      <w:proofErr w:type="spellEnd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 xml:space="preserve"> and 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children</w:t>
      </w:r>
      <w:proofErr w:type="spellEnd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 xml:space="preserve"> </w:t>
      </w:r>
      <w:proofErr w:type="spellStart"/>
      <w:r w:rsidRPr="00F1341C">
        <w:rPr>
          <w:rFonts w:ascii="Arial" w:hAnsi="Arial" w:cs="Arial"/>
          <w:i/>
          <w:iCs/>
          <w:color w:val="333333"/>
          <w:sz w:val="25"/>
          <w:szCs w:val="25"/>
          <w:lang w:val="it-IT"/>
        </w:rPr>
        <w:t>safe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) si concentra sul coinvolgimento nella cura e nell'educazione e nella prevenzione della violenza di genere degli uomini che sono (saranno) padri attraverso la collaborazione con i servizi chiave (servizi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perinatali,  servizi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di maternità, servizi sanitari e ospedali, asili nido).</w:t>
      </w:r>
    </w:p>
    <w:p w14:paraId="1371035C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L'obiettivo di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Rock è</w:t>
      </w:r>
    </w:p>
    <w:p w14:paraId="719A9206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migliorare la capacità sociale ed emotiva degli uomini che sono (saranno) padri e le loro capacità di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coping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e il loro (nuovo) ruolo di padri</w:t>
      </w:r>
    </w:p>
    <w:p w14:paraId="51E0EA76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aumentare l'impegno delle principali istituzioni pubbliche nel riconoscimento e nella promozione del ruolo degli uomini nella cura dei bambini per promuovere la parità di genere, il benessere e la protezione dei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bambini  e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la prevenzione della violenza di genere</w:t>
      </w:r>
    </w:p>
    <w:p w14:paraId="3C8F9B7E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>● migliorare le competenze dei servizi per coinvolgere e sostenere gli uomini nell'educazione dei bambini e dei bambini per ridurre al minimo il rischio di violenza e aumentare la corresponsabilità</w:t>
      </w:r>
    </w:p>
    <w:p w14:paraId="6C4CF674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migliorare la capacità dei professionisti in prima linea di prevenire la violenza di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genere  e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identificare gli indicatori di rischio e i primi segni critici della violenza di genere</w:t>
      </w:r>
    </w:p>
    <w:p w14:paraId="5F97BD7E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●  formare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professionisti per utilizzare le risorse disponibili e i percorsi di riferimento per la  violenza di genere e motivare gli uomini a rispondere ad essa</w:t>
      </w:r>
    </w:p>
    <w:p w14:paraId="5B4D86A1" w14:textId="77777777" w:rsidR="00F1341C" w:rsidRPr="00F1341C" w:rsidRDefault="00F1341C" w:rsidP="007855C7">
      <w:pPr>
        <w:spacing w:before="750" w:after="30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it-IT"/>
        </w:rPr>
      </w:pPr>
      <w:r w:rsidRPr="00F1341C">
        <w:rPr>
          <w:rFonts w:ascii="Arial" w:eastAsia="Times New Roman" w:hAnsi="Arial" w:cs="Arial"/>
          <w:b/>
          <w:bCs/>
          <w:color w:val="333333"/>
          <w:kern w:val="36"/>
          <w:sz w:val="52"/>
          <w:szCs w:val="52"/>
          <w:lang w:val="it-IT"/>
        </w:rPr>
        <w:lastRenderedPageBreak/>
        <w:t>Il nostro lavoro</w:t>
      </w:r>
    </w:p>
    <w:p w14:paraId="4832B1FE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Il team di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Rock:</w:t>
      </w:r>
    </w:p>
    <w:p w14:paraId="5BE33F81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Sviluppare e implementare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un  programma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di formazione  in modo che i servizi di prima linea possano identificare e segnalare  casi di violenza  di genere</w:t>
      </w:r>
    </w:p>
    <w:p w14:paraId="380816B9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Sviluppare e implementare un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programma  sull'impegno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dei genitori e  lavorare  sui  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caregiver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della mascolinità co-progettato con professionisti perinatali e della prima infanzia</w:t>
      </w:r>
    </w:p>
    <w:p w14:paraId="295C8F66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● Sviluppare un modello di intervento multi-istituzionale e delineare raccomandazioni istituzionali per la prevenzione della violenza di genere e la protezione dei </w:t>
      </w:r>
      <w:proofErr w:type="gram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bambini  lavorando</w:t>
      </w:r>
      <w:proofErr w:type="gram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con gli uomini intorno alla paternità</w:t>
      </w:r>
    </w:p>
    <w:p w14:paraId="5EF60DE0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Il modello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Rock sarà sviluppato in inglese, spagnolo, italiano e tedesco, e sarà testato in Spagna, Italia e Austria.</w:t>
      </w:r>
    </w:p>
    <w:p w14:paraId="207F31B4" w14:textId="77777777" w:rsidR="00F1341C" w:rsidRPr="00F1341C" w:rsidRDefault="00F1341C" w:rsidP="007855C7">
      <w:pPr>
        <w:spacing w:before="600" w:after="225"/>
        <w:jc w:val="both"/>
        <w:outlineLvl w:val="1"/>
        <w:rPr>
          <w:rFonts w:ascii="Arial" w:eastAsia="Times New Roman" w:hAnsi="Arial" w:cs="Arial"/>
          <w:b/>
          <w:bCs/>
          <w:color w:val="333333"/>
          <w:sz w:val="38"/>
          <w:szCs w:val="38"/>
          <w:lang w:val="it-IT"/>
        </w:rPr>
      </w:pPr>
      <w:r w:rsidRPr="00F1341C">
        <w:rPr>
          <w:rFonts w:ascii="Arial" w:eastAsia="Times New Roman" w:hAnsi="Arial" w:cs="Arial"/>
          <w:b/>
          <w:bCs/>
          <w:color w:val="333333"/>
          <w:sz w:val="38"/>
          <w:szCs w:val="38"/>
          <w:lang w:val="it-IT"/>
        </w:rPr>
        <w:t>Il team di progetto</w:t>
      </w:r>
    </w:p>
    <w:p w14:paraId="4AA28C60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Il progetto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Fathers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Rock sarà sviluppato da un team internazionale e interdisciplinare formato da:</w:t>
      </w:r>
    </w:p>
    <w:p w14:paraId="58F00B60" w14:textId="77777777" w:rsidR="00F1341C" w:rsidRPr="00F1341C" w:rsidRDefault="00F1341C" w:rsidP="007855C7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6" w:anchor=":~:text=El%20Grupo%20de%20Investigaci%C3%B3n%20de,familia%20tanto%20preventivos%20como%20terap%C3%A9uticos" w:tgtFrame="_blank" w:history="1">
        <w:r w:rsidRPr="007855C7">
          <w:rPr>
            <w:rFonts w:ascii="Arial" w:eastAsia="Times New Roman" w:hAnsi="Arial" w:cs="Arial"/>
            <w:b/>
            <w:bCs/>
            <w:color w:val="156022"/>
            <w:sz w:val="25"/>
            <w:szCs w:val="25"/>
            <w:lang w:val="it-IT"/>
          </w:rPr>
          <w:t xml:space="preserve">Fondazione </w:t>
        </w:r>
        <w:proofErr w:type="spellStart"/>
        <w:r w:rsidRPr="007855C7">
          <w:rPr>
            <w:rFonts w:ascii="Arial" w:eastAsia="Times New Roman" w:hAnsi="Arial" w:cs="Arial"/>
            <w:b/>
            <w:bCs/>
            <w:color w:val="156022"/>
            <w:sz w:val="25"/>
            <w:szCs w:val="25"/>
            <w:lang w:val="it-IT"/>
          </w:rPr>
          <w:t>Blanquerna</w:t>
        </w:r>
        <w:proofErr w:type="spellEnd"/>
      </w:hyperlink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t xml:space="preserve">, </w:t>
      </w:r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organizzazione di ricerca e istruzione all'interno della Facoltà di Psicologia, Educazione e Scienze dello Sport dell'Università Ramon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Llull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Spagna</w:t>
      </w:r>
    </w:p>
    <w:p w14:paraId="0BF14D2D" w14:textId="77777777" w:rsidR="00F1341C" w:rsidRPr="00F1341C" w:rsidRDefault="00F1341C" w:rsidP="007855C7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7" w:tgtFrame="_blank" w:history="1">
        <w:proofErr w:type="spellStart"/>
        <w:r w:rsidRPr="007855C7">
          <w:rPr>
            <w:rFonts w:ascii="Arial" w:eastAsia="Times New Roman" w:hAnsi="Arial" w:cs="Arial"/>
            <w:b/>
            <w:bCs/>
            <w:color w:val="156022"/>
            <w:sz w:val="25"/>
            <w:szCs w:val="25"/>
            <w:lang w:val="it-IT"/>
          </w:rPr>
          <w:t>Conexus</w:t>
        </w:r>
        <w:proofErr w:type="spellEnd"/>
      </w:hyperlink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t xml:space="preserve">,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Associació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CONEXUS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Atenció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Formació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i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InvestigacióPsicosocials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una ONG senza scopo di lucro che ha il suo principale campo di specializzazione e attività nella violenza di genere e che offre programmi di intervento per donne, bambini e giovani e per aggressori maschi, Spagna</w:t>
      </w:r>
    </w:p>
    <w:p w14:paraId="432A6F05" w14:textId="77777777" w:rsidR="00F1341C" w:rsidRPr="00F1341C" w:rsidRDefault="00F1341C" w:rsidP="007855C7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8" w:tgtFrame="_blank" w:history="1">
        <w:r w:rsidRPr="007855C7">
          <w:rPr>
            <w:rFonts w:ascii="Arial" w:eastAsia="Times New Roman" w:hAnsi="Arial" w:cs="Arial"/>
            <w:b/>
            <w:bCs/>
            <w:color w:val="156022"/>
            <w:sz w:val="25"/>
            <w:szCs w:val="25"/>
            <w:lang w:val="it-IT"/>
          </w:rPr>
          <w:t>CAM</w:t>
        </w:r>
      </w:hyperlink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Centro di Ascolto Uomini Maltrattanti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Onlus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ONG e programma per aggressori focalizzato sull'intervento nella violenza contro donne e bambini, promuovendo il lavoro con uomini che agiscono con violenza nelle relazioni affettive, Italia.</w:t>
      </w:r>
    </w:p>
    <w:p w14:paraId="4DF1EB15" w14:textId="77777777" w:rsidR="00F1341C" w:rsidRPr="00F1341C" w:rsidRDefault="00F1341C" w:rsidP="007855C7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hyperlink r:id="rId9" w:tgtFrame="_blank" w:history="1">
        <w:r w:rsidRPr="007855C7">
          <w:rPr>
            <w:rFonts w:ascii="Arial" w:eastAsia="Times New Roman" w:hAnsi="Arial" w:cs="Arial"/>
            <w:b/>
            <w:bCs/>
            <w:color w:val="156022"/>
            <w:sz w:val="25"/>
            <w:szCs w:val="25"/>
            <w:lang w:val="it-IT"/>
          </w:rPr>
          <w:t>VMG</w:t>
        </w:r>
      </w:hyperlink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t xml:space="preserve">,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Verein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für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Männer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- und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GeschlechterthemenSteiermark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l'Associazione per gli affari maschili e di genere in Stiria che offre lavoro con uomini e ragazzi, che riflette il genere nella prevenzione della violenza, della mascolinità, della diversità e dell'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intersezionalità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Austria.</w:t>
      </w:r>
    </w:p>
    <w:bookmarkStart w:id="0" w:name="_GoBack"/>
    <w:p w14:paraId="54D45D6B" w14:textId="77777777" w:rsidR="00F1341C" w:rsidRPr="00F1341C" w:rsidRDefault="00F1341C" w:rsidP="007855C7">
      <w:pPr>
        <w:numPr>
          <w:ilvl w:val="0"/>
          <w:numId w:val="1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fldChar w:fldCharType="begin"/>
      </w:r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instrText xml:space="preserve"> HYPERLINK "https://www.work-with-perpetrators.eu/" \t "_blank" </w:instrText>
      </w:r>
      <w:r w:rsidRPr="007855C7">
        <w:rPr>
          <w:rFonts w:ascii="Arial" w:eastAsia="Times New Roman" w:hAnsi="Arial" w:cs="Arial"/>
          <w:color w:val="156022"/>
          <w:sz w:val="25"/>
          <w:szCs w:val="25"/>
          <w:lang w:val="it-IT"/>
        </w:rPr>
      </w:r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fldChar w:fldCharType="separate"/>
      </w:r>
      <w:r w:rsidRPr="007855C7">
        <w:rPr>
          <w:rFonts w:ascii="Arial" w:eastAsia="Times New Roman" w:hAnsi="Arial" w:cs="Arial"/>
          <w:b/>
          <w:bCs/>
          <w:color w:val="156022"/>
          <w:sz w:val="25"/>
          <w:szCs w:val="25"/>
          <w:lang w:val="it-IT"/>
        </w:rPr>
        <w:t>WWP EN</w:t>
      </w:r>
      <w:r w:rsidRPr="00F1341C">
        <w:rPr>
          <w:rFonts w:ascii="Arial" w:eastAsia="Times New Roman" w:hAnsi="Arial" w:cs="Arial"/>
          <w:color w:val="156022"/>
          <w:sz w:val="25"/>
          <w:szCs w:val="25"/>
          <w:lang w:val="it-IT"/>
        </w:rPr>
        <w:fldChar w:fldCharType="end"/>
      </w:r>
      <w:bookmarkEnd w:id="0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la rete europea per lavorare con gli uomini che si impegnano nella violenza di genere, Germania ed Europa</w:t>
      </w:r>
    </w:p>
    <w:p w14:paraId="7210B513" w14:textId="77777777" w:rsidR="00F1341C" w:rsidRPr="00F1341C" w:rsidRDefault="00F1341C" w:rsidP="007855C7">
      <w:pPr>
        <w:spacing w:after="100" w:afterAutospacing="1"/>
        <w:jc w:val="both"/>
        <w:rPr>
          <w:rFonts w:ascii="Arial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Un </w:t>
      </w:r>
      <w:proofErr w:type="spellStart"/>
      <w:r w:rsidRPr="00F1341C">
        <w:rPr>
          <w:rFonts w:ascii="Arial" w:hAnsi="Arial" w:cs="Arial"/>
          <w:color w:val="333333"/>
          <w:sz w:val="25"/>
          <w:szCs w:val="25"/>
          <w:lang w:val="it-IT"/>
        </w:rPr>
        <w:t>Advisory</w:t>
      </w:r>
      <w:proofErr w:type="spellEnd"/>
      <w:r w:rsidRPr="00F1341C">
        <w:rPr>
          <w:rFonts w:ascii="Arial" w:hAnsi="Arial" w:cs="Arial"/>
          <w:color w:val="333333"/>
          <w:sz w:val="25"/>
          <w:szCs w:val="25"/>
          <w:lang w:val="it-IT"/>
        </w:rPr>
        <w:t xml:space="preserve"> Board esterno supervisionerà e supporterà il Team</w:t>
      </w:r>
    </w:p>
    <w:p w14:paraId="05FF86A1" w14:textId="77777777" w:rsidR="00F1341C" w:rsidRPr="00F1341C" w:rsidRDefault="00F1341C" w:rsidP="007855C7">
      <w:pPr>
        <w:numPr>
          <w:ilvl w:val="0"/>
          <w:numId w:val="2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eastAsia="Times New Roman" w:hAnsi="Arial" w:cs="Arial"/>
          <w:b/>
          <w:bCs/>
          <w:color w:val="333333"/>
          <w:sz w:val="25"/>
          <w:szCs w:val="25"/>
          <w:lang w:val="it-IT"/>
        </w:rPr>
        <w:t>Marianne Hester</w:t>
      </w:r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Professoressa affiliata e ricercatrice leader sulla violenza di genere presso l'Università di Göteborg e cattedra in Genere, violenza e politica internazionale presso la School for Policy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Studies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dell'Università di Bristol</w:t>
      </w:r>
    </w:p>
    <w:p w14:paraId="36DC712E" w14:textId="77777777" w:rsidR="00F1341C" w:rsidRPr="00F1341C" w:rsidRDefault="00F1341C" w:rsidP="007855C7">
      <w:pPr>
        <w:numPr>
          <w:ilvl w:val="0"/>
          <w:numId w:val="2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eastAsia="Times New Roman" w:hAnsi="Arial" w:cs="Arial"/>
          <w:b/>
          <w:bCs/>
          <w:color w:val="333333"/>
          <w:sz w:val="25"/>
          <w:szCs w:val="25"/>
          <w:lang w:val="it-IT"/>
        </w:rPr>
        <w:t>Annina Lubbock</w:t>
      </w:r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, Consulente tecnico esperta su genere e povertà, esperta nell'impegno delle istituzioni a livello regionale e nazionale in materia di parità di genere e </w:t>
      </w:r>
      <w:proofErr w:type="spellStart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mainstreaming</w:t>
      </w:r>
      <w:proofErr w:type="spellEnd"/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 xml:space="preserve"> nella cooperazione multilaterale</w:t>
      </w:r>
    </w:p>
    <w:p w14:paraId="41EECF5F" w14:textId="77777777" w:rsidR="00F1341C" w:rsidRPr="00F1341C" w:rsidRDefault="00F1341C" w:rsidP="007855C7">
      <w:pPr>
        <w:numPr>
          <w:ilvl w:val="0"/>
          <w:numId w:val="2"/>
        </w:numPr>
        <w:spacing w:before="100" w:beforeAutospacing="1" w:after="100" w:afterAutospacing="1"/>
        <w:ind w:left="1095" w:hanging="375"/>
        <w:jc w:val="both"/>
        <w:rPr>
          <w:rFonts w:ascii="Arial" w:eastAsia="Times New Roman" w:hAnsi="Arial" w:cs="Arial"/>
          <w:color w:val="333333"/>
          <w:sz w:val="25"/>
          <w:szCs w:val="25"/>
          <w:lang w:val="it-IT"/>
        </w:rPr>
      </w:pPr>
      <w:r w:rsidRPr="00F1341C">
        <w:rPr>
          <w:rFonts w:ascii="Arial" w:eastAsia="Times New Roman" w:hAnsi="Arial" w:cs="Arial"/>
          <w:b/>
          <w:bCs/>
          <w:color w:val="333333"/>
          <w:sz w:val="25"/>
          <w:szCs w:val="25"/>
          <w:lang w:val="it-IT"/>
        </w:rPr>
        <w:t>Andrea Santoro</w:t>
      </w:r>
      <w:r w:rsidRPr="00F1341C">
        <w:rPr>
          <w:rFonts w:ascii="Arial" w:eastAsia="Times New Roman" w:hAnsi="Arial" w:cs="Arial"/>
          <w:color w:val="333333"/>
          <w:sz w:val="25"/>
          <w:szCs w:val="25"/>
          <w:lang w:val="it-IT"/>
        </w:rPr>
        <w:t>, Presidente del Cerchio degli Uomini e del Giardino dei Padri per l'impegno con la paternità con particolare attenzione all'orientamento agli uomini che sono (divenuti) padri, alla genitorialità consapevole e al lavoro sulla mascolinità</w:t>
      </w:r>
    </w:p>
    <w:p w14:paraId="01964B4E" w14:textId="77777777" w:rsidR="00991E45" w:rsidRPr="00F1341C" w:rsidRDefault="00991E45" w:rsidP="007855C7">
      <w:pPr>
        <w:jc w:val="both"/>
        <w:rPr>
          <w:lang w:val="it-IT"/>
        </w:rPr>
      </w:pPr>
    </w:p>
    <w:sectPr w:rsidR="00991E45" w:rsidRPr="00F1341C" w:rsidSect="005E1D1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1A2"/>
    <w:multiLevelType w:val="multilevel"/>
    <w:tmpl w:val="43E8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B60AB"/>
    <w:multiLevelType w:val="multilevel"/>
    <w:tmpl w:val="B1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1C"/>
    <w:rsid w:val="001361D9"/>
    <w:rsid w:val="001E0B5D"/>
    <w:rsid w:val="005E1D19"/>
    <w:rsid w:val="007855C7"/>
    <w:rsid w:val="00991E45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A9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F134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F1341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34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341C"/>
    <w:rPr>
      <w:rFonts w:ascii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F1341C"/>
    <w:pPr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character" w:styleId="Enfasicorsivo">
    <w:name w:val="Emphasis"/>
    <w:basedOn w:val="Carpredefinitoparagrafo"/>
    <w:uiPriority w:val="20"/>
    <w:qFormat/>
    <w:rsid w:val="00F1341C"/>
    <w:rPr>
      <w:i/>
      <w:iCs/>
    </w:rPr>
  </w:style>
  <w:style w:type="character" w:customStyle="1" w:styleId="apple-converted-space">
    <w:name w:val="apple-converted-space"/>
    <w:basedOn w:val="Carpredefinitoparagrafo"/>
    <w:rsid w:val="00F1341C"/>
  </w:style>
  <w:style w:type="paragraph" w:customStyle="1" w:styleId="normale1">
    <w:name w:val="normale1"/>
    <w:basedOn w:val="Normale"/>
    <w:rsid w:val="00F1341C"/>
    <w:pPr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F13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recerca.blanquerna.edu/grpf/?lang=es" TargetMode="External"/><Relationship Id="rId7" Type="http://schemas.openxmlformats.org/officeDocument/2006/relationships/hyperlink" Target="https://conexus.cat/" TargetMode="External"/><Relationship Id="rId8" Type="http://schemas.openxmlformats.org/officeDocument/2006/relationships/hyperlink" Target="https://www.centrouominimaltrattanti.org/" TargetMode="External"/><Relationship Id="rId9" Type="http://schemas.openxmlformats.org/officeDocument/2006/relationships/hyperlink" Target="https://vmg-steiermark.at/forschu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4143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Il nostro lavoro</vt:lpstr>
      <vt:lpstr>    Il team di progetto</vt:lpstr>
    </vt:vector>
  </TitlesOfParts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Amazzoni</dc:creator>
  <cp:keywords/>
  <dc:description/>
  <cp:lastModifiedBy>Silvia Amazzoni</cp:lastModifiedBy>
  <cp:revision>1</cp:revision>
  <dcterms:created xsi:type="dcterms:W3CDTF">2023-02-08T07:33:00Z</dcterms:created>
  <dcterms:modified xsi:type="dcterms:W3CDTF">2023-02-08T07:36:00Z</dcterms:modified>
</cp:coreProperties>
</file>